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一般课题结项清单</w:t>
      </w:r>
    </w:p>
    <w:tbl>
      <w:tblPr>
        <w:tblStyle w:val="3"/>
        <w:tblW w:w="12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5326"/>
        <w:gridCol w:w="2836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负责人单位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杜汉华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南襄盆地文化圈融合发展研究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襄阳市江汉旅游研究院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</w:rPr>
              <w:t>余海鹏 、李夺、曹新洲、杜山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杜睿杰、汪碧涛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陶卓雅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襄阳文化旅游高质量发展的路径研究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武汉船舶职业技术学院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彭立新、王翰博、谭瑛、杜露露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梁艳敏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数字化背景下襄阳市保康县非遗旅游线路数字化现状分析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湖北文理学院理工学院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戴孟廷、尹小娇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陈文俊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襄阳非遗--“荆襄吟诵”的发掘与转化研究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襄阳职业技术学院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杜娟、陈芃达、易波、苗雨薇、王桂鄂、陈新文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管用才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襄阳地域文化与发展商贸关系研究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襄阳汽车职业技术学院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杜国兵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eastAsia="zh-Hans"/>
              </w:rPr>
              <w:t>丁克平</w:t>
            </w:r>
            <w:r>
              <w:rPr>
                <w:rFonts w:hint="eastAsia"/>
                <w:sz w:val="24"/>
              </w:rPr>
              <w:t>、张劲、蒋珊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肖雪丽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襄阳文化赋能乡村振兴的路径研究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襄阳职业技术学院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肖兆武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陈志华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襄阳文化赋能乡村振兴的路径研究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襄阳汽车职业技术学院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石继军、汤凌云、袁芬芬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张梦帆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数字赋能视角下襄阳文化赋能乡村振兴的路径研究--以智慧肖冲村文旅服务为例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襄阳汽车职业技术学院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肖禾阳、杜晓宇、彭翌晖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吴威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打造襄阳影视产业链的创新模式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湖北文理学院理工学院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陈仁铭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马婷婷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襄阳语言服务赋能乡村振兴的路径研究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湖北文理学院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王爱阳、于鑫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郑晓锋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襄阳城市文化景观的地方性建构研究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湖北文理学院 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童晓芳、方瑶、周思钊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刘宇慧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襄阳南漳远安动物群数字化复原及保护调研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湖北文理学院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臧飞、吴楚君、张鹏程、崔宝坤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彭澎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老河口木版年画幼儿园特色课程实践探究 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襄阳职业技术学院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陈威亚、王卡兰、董雅薇、胡婉、周霞、李芳、杨丽、叶红梅、张善芬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蔡瑞雪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孙涛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南襄盆地文化圈融合发展研究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襄阳职业技术学院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周志艳、谷俊玲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TW" w:eastAsia="zh-TW"/>
              </w:rPr>
              <w:t>张平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TW" w:eastAsia="zh-TW"/>
              </w:rPr>
              <w:t>襄阳非遗技艺传承与发展与高职教育人才培养融合路径研究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TW" w:eastAsia="zh-TW"/>
              </w:rPr>
              <w:t>襄阳职业技术学院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王卡兰、李东、朱明明、王超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张燕、武雪慧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TW" w:eastAsia="zh-TW"/>
              </w:rPr>
              <w:t>陶珍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TW" w:eastAsia="zh-TW"/>
              </w:rPr>
              <w:t>襄阳非遗体育文化开发研究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TW" w:eastAsia="zh-TW"/>
              </w:rPr>
              <w:t>襄阳职业技术学院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TW" w:eastAsia="zh-TW"/>
              </w:rPr>
              <w:t>陈建波</w:t>
            </w:r>
            <w:r>
              <w:rPr>
                <w:rFonts w:hint="eastAsia" w:ascii="宋体" w:hAnsi="宋体" w:cs="宋体"/>
                <w:sz w:val="24"/>
                <w:lang w:val="zh-TW"/>
              </w:rPr>
              <w:t>、</w:t>
            </w:r>
            <w:r>
              <w:rPr>
                <w:rFonts w:hint="eastAsia" w:ascii="宋体" w:hAnsi="宋体" w:cs="宋体"/>
                <w:sz w:val="24"/>
                <w:lang w:val="zh-TW" w:eastAsia="zh-TW"/>
              </w:rPr>
              <w:t>张燕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李凡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人才培养助力襄阳乡村旅游品质提升——“1443”乡村旅游人才培养创新模式研究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襄阳职业技术学院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张菊芳、祁敏、张素华、贾慧君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贾娴雅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襄阳文化旅游高质量发展的问题与对策研究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湖北文理学院理工学院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付华安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石继军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乡村振兴视角下襄阳三线建设遗址保护性开发利用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襄阳市文化襄阳研究会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邹丹、陈志华、秦光侠、邓龙、雷霆、汤凌云、姚艳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曾艺婧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襄阳三国文化创造性转化创新性发展研究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湖北文理学院理工学院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李鸣钟、张静、阴朝阳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柴昭华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非遗技艺赋能乡村文化产业发展研究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——以漳河源古法造纸技艺为例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湖北文理学院理工学院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万婧、刘精科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李尚梅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乡村振兴背景下襄阳乡村研学旅行课程体系研究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襄阳职业技术学院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祁 敏、杨 丽、储珊杉、李凡、刘 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范司永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美国汉学家对孟浩然诗歌的接受转化研究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湖北文理学院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秦军荣、高新伟、范文一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华文斌</w:t>
            </w:r>
          </w:p>
        </w:tc>
        <w:tc>
          <w:tcPr>
            <w:tcW w:w="5326" w:type="dxa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穿越历史与现代：襄阳</w:t>
            </w:r>
            <w:r>
              <w:rPr>
                <w:rFonts w:hint="eastAsia" w:ascii="宋体" w:hAnsi="宋体" w:cs="宋体"/>
                <w:sz w:val="24"/>
              </w:rPr>
              <w:t>优秀</w:t>
            </w:r>
            <w:r>
              <w:rPr>
                <w:rFonts w:ascii="宋体" w:hAnsi="宋体" w:cs="宋体"/>
                <w:sz w:val="24"/>
              </w:rPr>
              <w:t>文化遗产的创新转化与可持续发展研究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湖北文理学院</w:t>
            </w:r>
            <w:r>
              <w:rPr>
                <w:rFonts w:ascii="宋体" w:hAnsi="宋体" w:cs="宋体"/>
                <w:sz w:val="24"/>
              </w:rPr>
              <w:t> 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陈海燕、付光辉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jhmMTc4NjY2ZDVhZDA5ZTM1M2EzM2M4YjQ5MzAifQ=="/>
  </w:docVars>
  <w:rsids>
    <w:rsidRoot w:val="149E4F03"/>
    <w:rsid w:val="149E4F03"/>
    <w:rsid w:val="4A3E77DD"/>
    <w:rsid w:val="5AC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2023-12-15T06:23:00Z</dcterms:created>
  <dc:creator>Extreme</dc:creator>
  <cp:lastModifiedBy>Extreme</cp:lastModifiedBy>
  <dcterms:modified xsi:type="dcterms:W3CDTF">2023-12-15T06:24:01Z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69F99996D2414BDE8C56C02A6D3EE97C_11</vt:lpwstr>
  </property>
</Properties>
</file>